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65" w:rsidRDefault="00B66B65" w:rsidP="00B66B65">
      <w:pPr>
        <w:pStyle w:val="Ttulo7"/>
        <w:ind w:firstLine="2552"/>
        <w:rPr>
          <w:b w:val="0"/>
          <w:bCs/>
          <w:spacing w:val="30"/>
        </w:rPr>
      </w:pPr>
      <w:r>
        <w:rPr>
          <w:b w:val="0"/>
          <w:bCs/>
          <w:noProof/>
          <w:spacing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-51435</wp:posOffset>
            </wp:positionV>
            <wp:extent cx="1589405" cy="641350"/>
            <wp:effectExtent l="19050" t="0" r="0" b="0"/>
            <wp:wrapNone/>
            <wp:docPr id="2" name="Imagem 1" descr="logo_ufla300dpi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la300dpi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spacing w:val="30"/>
        </w:rPr>
        <w:t>UNIVERSIDADE FEDERAL DE LAVRAS</w:t>
      </w:r>
    </w:p>
    <w:p w:rsidR="00445B84" w:rsidRDefault="00B66B65" w:rsidP="00B66B65">
      <w:pPr>
        <w:ind w:firstLine="2552"/>
        <w:jc w:val="center"/>
      </w:pPr>
      <w:r w:rsidRPr="00B02FB2">
        <w:rPr>
          <w:b/>
        </w:rPr>
        <w:t>Pró-Reitoria de Gestão de Pessoas</w:t>
      </w:r>
      <w:r w:rsidRPr="00B66B65">
        <w:t xml:space="preserve"> </w:t>
      </w:r>
      <w:r>
        <w:br w:type="textWrapping" w:clear="all"/>
      </w:r>
    </w:p>
    <w:p w:rsidR="00445B84" w:rsidRDefault="00445B84"/>
    <w:tbl>
      <w:tblPr>
        <w:tblW w:w="10560" w:type="dxa"/>
        <w:tblInd w:w="1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"/>
        <w:gridCol w:w="10434"/>
        <w:gridCol w:w="40"/>
        <w:gridCol w:w="43"/>
      </w:tblGrid>
      <w:tr w:rsidR="00445B84" w:rsidTr="00B66B65">
        <w:trPr>
          <w:gridAfter w:val="1"/>
          <w:wAfter w:w="43" w:type="dxa"/>
          <w:trHeight w:val="627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45B84" w:rsidRPr="00B66B65" w:rsidRDefault="00E11A24">
            <w:pPr>
              <w:pStyle w:val="TableParagraph"/>
              <w:overflowPunct w:val="0"/>
              <w:spacing w:line="322" w:lineRule="exact"/>
              <w:ind w:left="44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6B65">
              <w:rPr>
                <w:b/>
                <w:bCs/>
              </w:rPr>
              <w:t xml:space="preserve">SOLICITAÇÃO DE ABERTURA DE </w:t>
            </w:r>
            <w:r w:rsidRPr="00B66B65">
              <w:rPr>
                <w:b/>
                <w:bCs/>
                <w:lang w:val="pt-BR"/>
              </w:rPr>
              <w:t>PROCESSO SELETIVO SIMPLIFICADO PARA CONTRATAÇÃO DE PROFESSOR SUBSTITUTO</w:t>
            </w:r>
          </w:p>
        </w:tc>
      </w:tr>
      <w:tr w:rsidR="00445B84" w:rsidRPr="00B66B65" w:rsidTr="00B66B65">
        <w:trPr>
          <w:gridAfter w:val="1"/>
          <w:wAfter w:w="43" w:type="dxa"/>
          <w:trHeight w:val="561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B66B65" w:rsidP="00B66B65">
            <w:pPr>
              <w:pStyle w:val="TableParagraph"/>
              <w:overflowPunct w:val="0"/>
              <w:spacing w:line="275" w:lineRule="exact"/>
              <w:ind w:left="113" w:right="44"/>
              <w:jc w:val="both"/>
              <w:rPr>
                <w:rFonts w:ascii="Calibri" w:hAnsi="Calibri" w:cs="Calibri"/>
                <w:color w:val="000000"/>
              </w:rPr>
            </w:pPr>
            <w:r w:rsidRPr="00AC0E38">
              <w:rPr>
                <w:rFonts w:asciiTheme="minorHAnsi" w:hAnsiTheme="minorHAnsi" w:cstheme="minorHAnsi"/>
                <w:bCs/>
                <w:sz w:val="20"/>
              </w:rPr>
              <w:t>Requer, de acordo com o</w:t>
            </w:r>
            <w:r w:rsidRPr="00AC0E38">
              <w:rPr>
                <w:rFonts w:asciiTheme="minorHAnsi" w:hAnsiTheme="minorHAnsi" w:cstheme="minorHAnsi"/>
                <w:sz w:val="20"/>
              </w:rPr>
              <w:t xml:space="preserve"> artigo 3º da Resolução CUNI nº 073, de 24/08/2020, e a Lei nº 8.745/1993 e suas alterações, autorização para realização de seleção e contratação de Professor </w:t>
            </w:r>
            <w:r w:rsidRPr="00AC0E38">
              <w:rPr>
                <w:rFonts w:asciiTheme="minorHAnsi" w:hAnsiTheme="minorHAnsi" w:cstheme="minorHAnsi"/>
                <w:b/>
                <w:sz w:val="20"/>
              </w:rPr>
              <w:t>Substituto</w:t>
            </w:r>
            <w:r w:rsidRPr="00AC0E38">
              <w:rPr>
                <w:rFonts w:asciiTheme="minorHAnsi" w:hAnsiTheme="minorHAnsi" w:cstheme="minorHAnsi"/>
                <w:sz w:val="20"/>
              </w:rPr>
              <w:t>, conforme abaixo especificado:</w:t>
            </w:r>
          </w:p>
        </w:tc>
      </w:tr>
      <w:tr w:rsidR="00445B84" w:rsidTr="00B66B65">
        <w:trPr>
          <w:gridAfter w:val="1"/>
          <w:wAfter w:w="43" w:type="dxa"/>
          <w:trHeight w:val="90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 w:themeFill="background2" w:themeFillShade="E5"/>
            <w:vAlign w:val="center"/>
          </w:tcPr>
          <w:p w:rsidR="00445B84" w:rsidRDefault="00E11A24">
            <w:pPr>
              <w:pStyle w:val="TableParagraph"/>
              <w:spacing w:line="256" w:lineRule="exact"/>
              <w:ind w:left="1207" w:right="119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Requerente</w:t>
            </w:r>
          </w:p>
        </w:tc>
      </w:tr>
      <w:tr w:rsidR="00445B84" w:rsidTr="00B66B65">
        <w:trPr>
          <w:gridAfter w:val="1"/>
          <w:wAfter w:w="43" w:type="dxa"/>
          <w:trHeight w:val="321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Acadêmica:</w:t>
            </w:r>
            <w:r w:rsidR="00B66B6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5B84" w:rsidTr="00B66B65">
        <w:trPr>
          <w:gridAfter w:val="1"/>
          <w:wAfter w:w="43" w:type="dxa"/>
          <w:trHeight w:val="276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 w:themeFill="background2" w:themeFillShade="E5"/>
          </w:tcPr>
          <w:p w:rsidR="00445B84" w:rsidRDefault="00E11A24">
            <w:pPr>
              <w:pStyle w:val="TableParagraph"/>
              <w:spacing w:line="256" w:lineRule="exact"/>
              <w:ind w:left="1207" w:right="1193"/>
              <w:jc w:val="center"/>
              <w:rPr>
                <w:rFonts w:ascii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Origem da </w:t>
            </w:r>
            <w:r>
              <w:rPr>
                <w:rFonts w:ascii="Calibri" w:hAnsi="Calibri" w:cs="Calibri"/>
                <w:b/>
                <w:color w:val="000000"/>
                <w:lang w:val="pt-BR"/>
              </w:rPr>
              <w:t>V</w:t>
            </w:r>
            <w:r>
              <w:rPr>
                <w:rFonts w:ascii="Calibri" w:hAnsi="Calibri" w:cs="Calibri"/>
                <w:b/>
                <w:color w:val="000000"/>
              </w:rPr>
              <w:t>aga</w:t>
            </w:r>
          </w:p>
          <w:p w:rsidR="00445B84" w:rsidRDefault="00E11A24">
            <w:pPr>
              <w:pStyle w:val="TableParagraph"/>
              <w:spacing w:line="256" w:lineRule="exact"/>
              <w:ind w:left="1207" w:right="1193"/>
              <w:jc w:val="center"/>
              <w:rPr>
                <w:rFonts w:ascii="Calibri" w:hAnsi="Calibri" w:cs="Calibri"/>
                <w:b/>
                <w:color w:val="000000"/>
                <w:lang w:val="pt-BR"/>
              </w:rPr>
            </w:pPr>
            <w:r>
              <w:rPr>
                <w:rFonts w:ascii="Calibri" w:hAnsi="Calibri" w:cs="Calibri"/>
                <w:bCs/>
                <w:color w:val="000000"/>
                <w:lang w:val="pt-BR"/>
              </w:rPr>
              <w:t xml:space="preserve">(anexar a Portaria </w:t>
            </w:r>
            <w:proofErr w:type="gramStart"/>
            <w:r>
              <w:rPr>
                <w:rFonts w:ascii="Calibri" w:hAnsi="Calibri" w:cs="Calibri"/>
                <w:bCs/>
                <w:color w:val="000000"/>
                <w:lang w:val="pt-BR"/>
              </w:rPr>
              <w:t>do(</w:t>
            </w:r>
            <w:proofErr w:type="gramEnd"/>
            <w:r>
              <w:rPr>
                <w:rFonts w:ascii="Calibri" w:hAnsi="Calibri" w:cs="Calibri"/>
                <w:bCs/>
                <w:color w:val="000000"/>
                <w:lang w:val="pt-BR"/>
              </w:rPr>
              <w:t>a) professor(a) a ser substituído(a), que originou a vaga)</w:t>
            </w:r>
          </w:p>
        </w:tc>
      </w:tr>
      <w:tr w:rsidR="00445B84" w:rsidTr="00B66B65">
        <w:trPr>
          <w:gridAfter w:val="1"/>
          <w:wAfter w:w="43" w:type="dxa"/>
          <w:trHeight w:val="307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Professor(a) a ser substituído(a):</w:t>
            </w:r>
          </w:p>
        </w:tc>
      </w:tr>
      <w:tr w:rsidR="00445B84" w:rsidTr="00B66B65">
        <w:trPr>
          <w:gridAfter w:val="1"/>
          <w:wAfter w:w="43" w:type="dxa"/>
          <w:trHeight w:val="1269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ascii="Calibri" w:hAnsi="Calibri" w:cs="Calibri"/>
                <w:b/>
                <w:bCs/>
                <w:color w:val="000000"/>
                <w:spacing w:val="-3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Vacância do cargo em virtude</w:t>
            </w:r>
            <w:r>
              <w:rPr>
                <w:rFonts w:ascii="Calibri" w:hAnsi="Calibri" w:cs="Calibri"/>
                <w:b/>
                <w:bCs/>
                <w:color w:val="000000"/>
                <w:spacing w:val="-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de:</w:t>
            </w:r>
            <w:r w:rsidR="00B66B6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445B84" w:rsidRDefault="00E11A24">
            <w:pPr>
              <w:pStyle w:val="TableParagraph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 w:cs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aposentadoria</w:t>
            </w:r>
          </w:p>
          <w:p w:rsidR="00445B84" w:rsidRDefault="00E11A24">
            <w:pPr>
              <w:pStyle w:val="TableParagraph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ascii="Calibri" w:hAnsi="Calibri" w:cs="Calibri"/>
                <w:color w:val="000000"/>
                <w:spacing w:val="66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 w:cs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exoneração</w:t>
            </w:r>
          </w:p>
          <w:p w:rsidR="00445B84" w:rsidRDefault="00E11A24">
            <w:pPr>
              <w:pStyle w:val="TableParagraph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 w:cs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3"/>
              </w:rPr>
              <w:t>demissão</w:t>
            </w:r>
          </w:p>
          <w:p w:rsidR="00445B84" w:rsidRDefault="00E11A24">
            <w:pPr>
              <w:pStyle w:val="TableParagraph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 w:cs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) posse em</w:t>
            </w:r>
            <w:r>
              <w:rPr>
                <w:rFonts w:ascii="Calibri" w:hAnsi="Calibri" w:cs="Calibri"/>
                <w:color w:val="000000"/>
                <w:spacing w:val="-11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cargo acumulável</w:t>
            </w:r>
            <w:bookmarkStart w:id="0" w:name="_GoBack"/>
            <w:bookmarkEnd w:id="0"/>
          </w:p>
          <w:p w:rsidR="00445B84" w:rsidRDefault="00E11A24">
            <w:pPr>
              <w:pStyle w:val="TableParagraph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 w:cs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falecimento</w:t>
            </w:r>
          </w:p>
          <w:p w:rsidR="00445B84" w:rsidRDefault="00B66B65" w:rsidP="00B66B65">
            <w:pPr>
              <w:pStyle w:val="TableParagraph"/>
              <w:tabs>
                <w:tab w:val="left" w:pos="749"/>
              </w:tabs>
              <w:overflowPunct w:val="0"/>
              <w:ind w:right="44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E11A24">
              <w:rPr>
                <w:rFonts w:ascii="Calibri" w:hAnsi="Calibri"/>
                <w:color w:val="000000"/>
                <w:lang w:val="pt-BR"/>
              </w:rPr>
              <w:t xml:space="preserve">  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E11A24">
              <w:rPr>
                <w:rFonts w:ascii="Calibri" w:hAnsi="Calibri"/>
                <w:color w:val="000000"/>
              </w:rPr>
              <w:t xml:space="preserve">) </w:t>
            </w:r>
            <w:r w:rsidR="00E11A24" w:rsidRPr="00B66B65">
              <w:rPr>
                <w:rFonts w:ascii="Calibri" w:hAnsi="Calibri"/>
                <w:bCs/>
                <w:color w:val="000000"/>
              </w:rPr>
              <w:t>nomeação para Reitor/Pró-Reitor/direção de Campus</w:t>
            </w:r>
          </w:p>
          <w:p w:rsidR="00B66B65" w:rsidRDefault="00B66B65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Licenças</w:t>
            </w:r>
            <w:r>
              <w:rPr>
                <w:rFonts w:ascii="Calibri" w:hAnsi="Calibri"/>
                <w:b/>
                <w:bCs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e afastamentos previstos na Lei nº 8.112/90: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licença por motivo de afastamento do cônjuge – Art. 84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licença para o serviço militar – Art. 85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licença para tratar de interesses particulares – Art. 91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  </w:t>
            </w:r>
            <w:r w:rsidR="00B66B6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licença para desempenho de mandato classista – Art. 92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 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afastamento para servir outro órgão ou entidade – Art. 93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66B6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afastamento para exercício de mandato eletivo – Art. 94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 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afastamento para estudo ou missão no exterior – Art. 95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 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afastamento para ser em organismo internacional de que o Brasil participe ou com o qual coopere – Art. 96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66B6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afastamento para participação em Programa de Pós-graduação Stricto Sensu no País –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Art. 96-A</w:t>
            </w:r>
          </w:p>
          <w:p w:rsidR="00445B84" w:rsidRDefault="00E11A24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licença para tratamento de saúde superior a 60 (sessenta) dias – Art. 202</w:t>
            </w:r>
          </w:p>
          <w:p w:rsidR="00B66B65" w:rsidRDefault="00E11A24" w:rsidP="00B66B65">
            <w:pPr>
              <w:pStyle w:val="TableParagraph"/>
              <w:tabs>
                <w:tab w:val="left" w:pos="749"/>
              </w:tabs>
              <w:overflowPunct w:val="0"/>
              <w:ind w:left="113" w:right="4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pt-BR"/>
              </w:rPr>
              <w:t xml:space="preserve">  </w:t>
            </w:r>
            <w:r w:rsidR="00B66B65"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 licença à gestante – Art. 207</w:t>
            </w:r>
          </w:p>
        </w:tc>
      </w:tr>
      <w:tr w:rsidR="00445B84" w:rsidTr="00B66B65">
        <w:trPr>
          <w:gridAfter w:val="1"/>
          <w:wAfter w:w="43" w:type="dxa"/>
          <w:trHeight w:val="300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 w:themeFill="background2" w:themeFillShade="E5"/>
          </w:tcPr>
          <w:p w:rsidR="00445B84" w:rsidRDefault="00B66B65">
            <w:pPr>
              <w:pStyle w:val="TableParagraph"/>
              <w:ind w:left="1137"/>
              <w:jc w:val="center"/>
              <w:rPr>
                <w:rFonts w:ascii="Calibri" w:hAnsi="Calibri" w:cs="Calibri"/>
                <w:b/>
                <w:color w:val="000000"/>
                <w:lang w:val="pt-BR"/>
              </w:rPr>
            </w:pPr>
            <w:r w:rsidRPr="00AC0E38">
              <w:rPr>
                <w:rFonts w:asciiTheme="minorHAnsi" w:hAnsiTheme="minorHAnsi" w:cstheme="minorHAnsi"/>
                <w:b/>
                <w:bCs/>
                <w:sz w:val="20"/>
              </w:rPr>
              <w:t>Dados da Seleção</w:t>
            </w:r>
          </w:p>
        </w:tc>
      </w:tr>
      <w:tr w:rsidR="00445B84" w:rsidTr="00B66B65">
        <w:trPr>
          <w:gridAfter w:val="1"/>
          <w:wAfter w:w="43" w:type="dxa"/>
          <w:trHeight w:val="552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spacing w:line="27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Área d</w:t>
            </w:r>
            <w:r>
              <w:rPr>
                <w:rFonts w:ascii="Calibri" w:hAnsi="Calibri" w:cs="Calibri"/>
                <w:b/>
                <w:color w:val="000000"/>
                <w:lang w:val="pt-BR"/>
              </w:rPr>
              <w:t>o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lang w:val="pt-BR"/>
              </w:rPr>
              <w:t>Processo Seletivo Simplificado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(a área deverá estar de acordo com a classificação da CAPES):</w:t>
            </w:r>
          </w:p>
          <w:p w:rsidR="00445B84" w:rsidRDefault="00445B84">
            <w:pPr>
              <w:pStyle w:val="TableParagraph"/>
              <w:spacing w:line="275" w:lineRule="exact"/>
              <w:rPr>
                <w:rFonts w:ascii="Calibri" w:hAnsi="Calibri" w:cs="Calibri"/>
                <w:color w:val="000000"/>
              </w:rPr>
            </w:pPr>
          </w:p>
          <w:p w:rsidR="00445B84" w:rsidRDefault="00445B84">
            <w:pPr>
              <w:pStyle w:val="TableParagraph"/>
              <w:spacing w:line="257" w:lineRule="exact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445B84" w:rsidTr="00B66B65">
        <w:trPr>
          <w:gridAfter w:val="1"/>
          <w:wAfter w:w="43" w:type="dxa"/>
          <w:trHeight w:val="597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2F2D15">
            <w:pPr>
              <w:pStyle w:val="TableParagraph"/>
              <w:spacing w:line="274" w:lineRule="exac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Carga horária semanal:   </w:t>
            </w:r>
            <w:r w:rsidRPr="002F2D15">
              <w:rPr>
                <w:rFonts w:ascii="Calibri" w:hAnsi="Calibri" w:cs="Calibri"/>
                <w:bCs/>
                <w:color w:val="000000"/>
              </w:rPr>
              <w:t xml:space="preserve">(   ) 20 horas              (   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F2D15">
              <w:rPr>
                <w:rFonts w:ascii="Calibri" w:hAnsi="Calibri" w:cs="Calibri"/>
                <w:bCs/>
                <w:color w:val="000000"/>
              </w:rPr>
              <w:t>) 40 horas</w:t>
            </w:r>
          </w:p>
        </w:tc>
      </w:tr>
      <w:tr w:rsidR="00B66B65" w:rsidTr="00B66B65">
        <w:trPr>
          <w:gridAfter w:val="1"/>
          <w:wAfter w:w="43" w:type="dxa"/>
          <w:trHeight w:val="597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6B65" w:rsidRPr="00E11A24" w:rsidRDefault="00B66B65" w:rsidP="00E11A24">
            <w:pPr>
              <w:pStyle w:val="TableParagraph"/>
              <w:spacing w:line="274" w:lineRule="exac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 seleção será remota ou p</w:t>
            </w:r>
            <w:r w:rsidRPr="00B66B65">
              <w:rPr>
                <w:rFonts w:ascii="Calibri" w:hAnsi="Calibri" w:cs="Calibri"/>
                <w:b/>
                <w:bCs/>
                <w:color w:val="000000"/>
              </w:rPr>
              <w:t>resencial?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Remota</w:t>
            </w:r>
            <w:r w:rsidR="00E11A24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Presencial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</w:p>
        </w:tc>
      </w:tr>
      <w:tr w:rsidR="00445B84" w:rsidTr="00B66B65">
        <w:trPr>
          <w:cantSplit/>
          <w:trHeight w:val="1401"/>
        </w:trPr>
        <w:tc>
          <w:tcPr>
            <w:tcW w:w="10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B84" w:rsidRDefault="00E11A24">
            <w:pPr>
              <w:pStyle w:val="TableParagraph"/>
              <w:spacing w:before="1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Titulação Exigida</w:t>
            </w:r>
            <w:r>
              <w:rPr>
                <w:rFonts w:ascii="Calibri" w:hAnsi="Calibri" w:cs="Calibri"/>
                <w:b/>
                <w:color w:val="000000"/>
                <w:lang w:val="pt-BR"/>
              </w:rPr>
              <w:t>/área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(em nível de pós-graduação, deverá estar de acordo com a classificação da CAPES)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  <w:p w:rsidR="00445B84" w:rsidRDefault="00E11A24">
            <w:pPr>
              <w:pStyle w:val="TableParagraph"/>
              <w:tabs>
                <w:tab w:val="left" w:pos="749"/>
                <w:tab w:val="left" w:pos="3149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Doutorado</w:t>
            </w:r>
            <w:r>
              <w:rPr>
                <w:rFonts w:ascii="Calibri" w:hAnsi="Calibri" w:cs="Calibri"/>
                <w:color w:val="000000"/>
                <w:lang w:val="pt-BR"/>
              </w:rPr>
              <w:t>/área:</w:t>
            </w:r>
          </w:p>
          <w:p w:rsidR="00445B84" w:rsidRDefault="00E11A24">
            <w:pPr>
              <w:pStyle w:val="TableParagraph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ascii="Calibri" w:hAnsi="Calibri" w:cs="Calibri"/>
                <w:color w:val="000000"/>
                <w:lang w:val="pt-BR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Mestrado</w:t>
            </w:r>
            <w:r>
              <w:rPr>
                <w:rFonts w:ascii="Calibri" w:hAnsi="Calibri" w:cs="Calibri"/>
                <w:color w:val="000000"/>
                <w:lang w:val="pt-BR"/>
              </w:rPr>
              <w:t>/área:</w:t>
            </w:r>
          </w:p>
          <w:p w:rsidR="00445B84" w:rsidRDefault="00E11A24">
            <w:pPr>
              <w:pStyle w:val="TableParagraph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ascii="Calibri" w:hAnsi="Calibri" w:cs="Calibri"/>
                <w:color w:val="000000"/>
                <w:lang w:val="pt-BR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Especialização</w:t>
            </w:r>
            <w:r>
              <w:rPr>
                <w:rFonts w:ascii="Calibri" w:hAnsi="Calibri" w:cs="Calibri"/>
                <w:color w:val="000000"/>
                <w:lang w:val="pt-BR"/>
              </w:rPr>
              <w:t>/área:</w:t>
            </w:r>
          </w:p>
          <w:p w:rsidR="00B66B65" w:rsidRDefault="00E11A24" w:rsidP="00B66B65">
            <w:pPr>
              <w:pStyle w:val="TableParagraph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ascii="Calibri" w:hAnsi="Calibri" w:cs="Calibri"/>
                <w:color w:val="000000"/>
                <w:spacing w:val="-3"/>
                <w:lang w:val="pt-BR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3"/>
              </w:rPr>
              <w:t>Graduação</w:t>
            </w:r>
            <w:r>
              <w:rPr>
                <w:rFonts w:ascii="Calibri" w:hAnsi="Calibri" w:cs="Calibri"/>
                <w:color w:val="000000"/>
                <w:spacing w:val="-3"/>
                <w:lang w:val="pt-BR"/>
              </w:rPr>
              <w:t>/área:</w:t>
            </w:r>
          </w:p>
        </w:tc>
        <w:tc>
          <w:tcPr>
            <w:tcW w:w="40" w:type="dxa"/>
          </w:tcPr>
          <w:p w:rsidR="00445B84" w:rsidRDefault="00445B84"/>
        </w:tc>
        <w:tc>
          <w:tcPr>
            <w:tcW w:w="43" w:type="dxa"/>
          </w:tcPr>
          <w:p w:rsidR="00445B84" w:rsidRDefault="00445B84"/>
        </w:tc>
      </w:tr>
      <w:tr w:rsidR="00B66B65" w:rsidTr="00E11A24">
        <w:trPr>
          <w:gridAfter w:val="1"/>
          <w:wAfter w:w="43" w:type="dxa"/>
          <w:trHeight w:val="235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66B65" w:rsidRDefault="00B66B65" w:rsidP="00B66B65">
            <w:pPr>
              <w:pStyle w:val="TableParagraph"/>
              <w:ind w:right="119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</w:t>
            </w:r>
            <w:r w:rsidRPr="00B66B65">
              <w:rPr>
                <w:rFonts w:ascii="Calibri" w:hAnsi="Calibri" w:cs="Calibri"/>
                <w:b/>
                <w:color w:val="000000"/>
              </w:rPr>
              <w:t>m caso de abertura para me</w:t>
            </w:r>
            <w:r>
              <w:rPr>
                <w:rFonts w:ascii="Calibri" w:hAnsi="Calibri" w:cs="Calibri"/>
                <w:b/>
                <w:color w:val="000000"/>
              </w:rPr>
              <w:t xml:space="preserve">strado/especialização/graduação, </w:t>
            </w:r>
            <w:r w:rsidRPr="00B66B65">
              <w:rPr>
                <w:rFonts w:ascii="Calibri" w:hAnsi="Calibri" w:cs="Calibri"/>
                <w:b/>
                <w:color w:val="000000"/>
              </w:rPr>
              <w:t>justificativa</w:t>
            </w:r>
            <w:r>
              <w:rPr>
                <w:rFonts w:ascii="Calibri" w:hAnsi="Calibri" w:cs="Calibri"/>
                <w:b/>
                <w:color w:val="000000"/>
              </w:rPr>
              <w:t>r:</w:t>
            </w:r>
          </w:p>
          <w:p w:rsidR="00E11A24" w:rsidRDefault="00E11A24" w:rsidP="00B66B65">
            <w:pPr>
              <w:pStyle w:val="TableParagraph"/>
              <w:ind w:right="119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45B84" w:rsidTr="00E11A24">
        <w:trPr>
          <w:gridAfter w:val="1"/>
          <w:wAfter w:w="43" w:type="dxa"/>
          <w:trHeight w:val="1392"/>
        </w:trPr>
        <w:tc>
          <w:tcPr>
            <w:tcW w:w="10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84" w:rsidRDefault="00445B84">
            <w:pPr>
              <w:pStyle w:val="TableParagraph"/>
              <w:overflowPunct w:val="0"/>
              <w:ind w:left="44" w:right="113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445B84" w:rsidTr="00E11A24">
        <w:trPr>
          <w:gridAfter w:val="1"/>
          <w:wAfter w:w="43" w:type="dxa"/>
          <w:trHeight w:val="264"/>
        </w:trPr>
        <w:tc>
          <w:tcPr>
            <w:tcW w:w="105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0A97" w:rsidRDefault="00330A97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E11A24" w:rsidRP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Cs/>
              </w:rPr>
            </w:pPr>
            <w:r w:rsidRPr="00E11A24">
              <w:rPr>
                <w:rFonts w:asciiTheme="minorHAnsi" w:hAnsiTheme="minorHAnsi" w:cstheme="minorHAnsi"/>
                <w:b/>
                <w:bCs/>
              </w:rPr>
              <w:t xml:space="preserve">Previsão do prazo do contrato: </w:t>
            </w:r>
            <w:r w:rsidRPr="00E11A24">
              <w:rPr>
                <w:rFonts w:asciiTheme="minorHAnsi" w:hAnsiTheme="minorHAnsi" w:cstheme="minorHAnsi"/>
                <w:bCs/>
              </w:rPr>
              <w:t xml:space="preserve">De __/__/____ até __/___/_____ </w:t>
            </w:r>
          </w:p>
          <w:p w:rsidR="00445B84" w:rsidRP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Cs/>
              </w:rPr>
            </w:pPr>
            <w:r w:rsidRPr="00E11A24">
              <w:rPr>
                <w:rFonts w:asciiTheme="minorHAnsi" w:hAnsiTheme="minorHAnsi" w:cstheme="minorHAnsi"/>
                <w:bCs/>
              </w:rPr>
              <w:t xml:space="preserve">Justificar: </w:t>
            </w:r>
          </w:p>
          <w:p w:rsid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  <w:p w:rsidR="00330A97" w:rsidRDefault="00330A97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  <w:p w:rsidR="00330A97" w:rsidRDefault="00330A97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  <w:p w:rsid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11A24" w:rsidTr="00E11A24">
        <w:trPr>
          <w:gridAfter w:val="1"/>
          <w:wAfter w:w="43" w:type="dxa"/>
          <w:trHeight w:val="264"/>
        </w:trPr>
        <w:tc>
          <w:tcPr>
            <w:tcW w:w="105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11A24" w:rsidRP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1A24">
              <w:rPr>
                <w:rFonts w:asciiTheme="minorHAnsi" w:hAnsiTheme="minorHAnsi" w:cstheme="minorHAnsi"/>
                <w:b/>
                <w:bCs/>
              </w:rPr>
              <w:t>Docente responsável pelo Processo Seletivo até a designação da banca:</w:t>
            </w:r>
          </w:p>
        </w:tc>
      </w:tr>
      <w:tr w:rsidR="00E11A24" w:rsidTr="00E11A24">
        <w:trPr>
          <w:gridAfter w:val="1"/>
          <w:wAfter w:w="43" w:type="dxa"/>
          <w:trHeight w:val="264"/>
        </w:trPr>
        <w:tc>
          <w:tcPr>
            <w:tcW w:w="105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A24" w:rsidRP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1A24">
              <w:rPr>
                <w:rFonts w:asciiTheme="minorHAnsi" w:hAnsiTheme="minorHAnsi" w:cstheme="minorHAnsi"/>
                <w:b/>
                <w:bCs/>
              </w:rPr>
              <w:t>Nome:</w:t>
            </w:r>
          </w:p>
          <w:p w:rsidR="00E11A24" w:rsidRP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1A24">
              <w:rPr>
                <w:rFonts w:asciiTheme="minorHAnsi" w:hAnsiTheme="minorHAnsi" w:cstheme="minorHAnsi"/>
                <w:b/>
                <w:bCs/>
              </w:rPr>
              <w:t>e-mail institucional:</w:t>
            </w:r>
          </w:p>
          <w:p w:rsidR="00E11A24" w:rsidRPr="00E11A24" w:rsidRDefault="00E11A24" w:rsidP="00E11A24">
            <w:pPr>
              <w:pStyle w:val="TableParagraph"/>
              <w:overflowPunct w:val="0"/>
              <w:spacing w:line="254" w:lineRule="exac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1A24">
              <w:rPr>
                <w:rFonts w:asciiTheme="minorHAnsi" w:hAnsiTheme="minorHAnsi" w:cstheme="minorHAnsi"/>
                <w:b/>
                <w:bCs/>
              </w:rPr>
              <w:t xml:space="preserve">Celular: </w:t>
            </w:r>
          </w:p>
        </w:tc>
      </w:tr>
      <w:tr w:rsidR="00445B84" w:rsidTr="00B66B65">
        <w:trPr>
          <w:trHeight w:val="486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 w:themeFill="background2" w:themeFillShade="E5"/>
            <w:vAlign w:val="center"/>
          </w:tcPr>
          <w:p w:rsidR="00445B84" w:rsidRDefault="00E11A24">
            <w:pPr>
              <w:pStyle w:val="TableParagraph"/>
              <w:spacing w:line="254" w:lineRule="exact"/>
              <w:ind w:left="0" w:right="2093"/>
              <w:jc w:val="center"/>
              <w:rPr>
                <w:rFonts w:ascii="Calibri" w:hAnsi="Calibri" w:cs="Calibri"/>
                <w:color w:val="000000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pt-BR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Lista de </w:t>
            </w:r>
            <w:r>
              <w:rPr>
                <w:rFonts w:ascii="Calibri" w:hAnsi="Calibri" w:cs="Calibri"/>
                <w:b/>
                <w:bCs/>
                <w:color w:val="000000"/>
                <w:lang w:val="pt-BR"/>
              </w:rPr>
              <w:t>Temas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para </w:t>
            </w:r>
            <w:r>
              <w:rPr>
                <w:rFonts w:ascii="Calibri" w:hAnsi="Calibri" w:cs="Calibri"/>
                <w:b/>
                <w:bCs/>
                <w:color w:val="000000"/>
                <w:lang w:val="pt-BR"/>
              </w:rPr>
              <w:t>as P</w:t>
            </w:r>
            <w:r>
              <w:rPr>
                <w:rFonts w:ascii="Calibri" w:hAnsi="Calibri" w:cs="Calibri"/>
                <w:b/>
                <w:bCs/>
                <w:color w:val="000000"/>
              </w:rPr>
              <w:t>rovas</w:t>
            </w:r>
          </w:p>
          <w:p w:rsidR="00445B84" w:rsidRDefault="00E11A24" w:rsidP="002F2D15">
            <w:pPr>
              <w:pStyle w:val="TableParagraph"/>
              <w:spacing w:line="254" w:lineRule="exact"/>
              <w:ind w:left="0" w:right="209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pt-BR"/>
              </w:rPr>
              <w:t xml:space="preserve">         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2F2D15" w:rsidRPr="00330A97">
              <w:rPr>
                <w:rFonts w:ascii="Calibri" w:hAnsi="Calibri" w:cs="Calibri"/>
                <w:b/>
                <w:color w:val="000000"/>
              </w:rPr>
              <w:t>mínimo de 5 e</w:t>
            </w:r>
            <w:r w:rsidRPr="00330A97">
              <w:rPr>
                <w:rFonts w:ascii="Calibri" w:hAnsi="Calibri" w:cs="Calibri"/>
                <w:b/>
                <w:color w:val="000000"/>
              </w:rPr>
              <w:t xml:space="preserve"> máximo 10</w:t>
            </w:r>
            <w:r w:rsidRPr="00330A97">
              <w:rPr>
                <w:rFonts w:ascii="Calibri" w:hAnsi="Calibri" w:cs="Calibri"/>
                <w:b/>
                <w:color w:val="000000"/>
                <w:lang w:val="pt-BR"/>
              </w:rPr>
              <w:t xml:space="preserve"> temas</w:t>
            </w:r>
            <w:r w:rsidR="002F2D15">
              <w:rPr>
                <w:rFonts w:ascii="Calibri" w:hAnsi="Calibri" w:cs="Calibri"/>
                <w:color w:val="000000"/>
                <w:lang w:val="pt-BR"/>
              </w:rPr>
              <w:t xml:space="preserve"> -</w:t>
            </w:r>
            <w:r>
              <w:rPr>
                <w:rFonts w:ascii="Calibri" w:hAnsi="Calibri" w:cs="Calibri"/>
                <w:color w:val="000000"/>
                <w:lang w:val="pt-BR"/>
              </w:rPr>
              <w:t xml:space="preserve"> Itens que constarão no sorteio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368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Pr="00330A97" w:rsidRDefault="00330A97">
            <w:pPr>
              <w:pStyle w:val="TableParagraph"/>
              <w:tabs>
                <w:tab w:val="left" w:pos="1377"/>
              </w:tabs>
              <w:spacing w:before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*</w:t>
            </w:r>
            <w:r w:rsidR="00E11A24" w:rsidRPr="00330A97"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4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Pr="00330A97" w:rsidRDefault="00330A97">
            <w:pPr>
              <w:pStyle w:val="TableParagraph"/>
              <w:tabs>
                <w:tab w:val="left" w:pos="1377"/>
              </w:tabs>
              <w:spacing w:before="65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*</w:t>
            </w:r>
            <w:r w:rsidR="00E11A24" w:rsidRPr="00330A97"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3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Pr="00330A97" w:rsidRDefault="00330A97">
            <w:pPr>
              <w:pStyle w:val="TableParagraph"/>
              <w:tabs>
                <w:tab w:val="left" w:pos="1377"/>
              </w:tabs>
              <w:spacing w:before="6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*</w:t>
            </w:r>
            <w:r w:rsidR="00E11A24" w:rsidRPr="00330A97">
              <w:rPr>
                <w:rFonts w:ascii="Calibri" w:hAnsi="Calibri" w:cs="Calibri"/>
                <w:b/>
                <w:color w:val="000000"/>
              </w:rPr>
              <w:t>3.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3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Pr="00330A97" w:rsidRDefault="00330A97">
            <w:pPr>
              <w:pStyle w:val="TableParagraph"/>
              <w:tabs>
                <w:tab w:val="left" w:pos="1377"/>
              </w:tabs>
              <w:spacing w:before="65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*</w:t>
            </w:r>
            <w:r w:rsidR="00E11A24" w:rsidRPr="00330A97">
              <w:rPr>
                <w:rFonts w:ascii="Calibri" w:hAnsi="Calibri" w:cs="Calibri"/>
                <w:b/>
                <w:color w:val="000000"/>
              </w:rPr>
              <w:t>4.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4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Pr="00330A97" w:rsidRDefault="00330A97">
            <w:pPr>
              <w:pStyle w:val="TableParagraph"/>
              <w:tabs>
                <w:tab w:val="left" w:pos="1377"/>
              </w:tabs>
              <w:spacing w:before="6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*</w:t>
            </w:r>
            <w:r w:rsidR="00E11A24" w:rsidRPr="00330A97"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3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tabs>
                <w:tab w:val="left" w:pos="1377"/>
              </w:tabs>
              <w:spacing w:before="6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3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tabs>
                <w:tab w:val="left" w:pos="1377"/>
              </w:tabs>
              <w:spacing w:before="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3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tabs>
                <w:tab w:val="left" w:pos="1377"/>
              </w:tabs>
              <w:spacing w:before="6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413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tabs>
                <w:tab w:val="left" w:pos="1377"/>
              </w:tabs>
              <w:spacing w:before="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386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B84" w:rsidRDefault="00E11A24">
            <w:pPr>
              <w:pStyle w:val="TableParagraph"/>
              <w:tabs>
                <w:tab w:val="left" w:pos="1377"/>
              </w:tabs>
              <w:spacing w:before="6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3" w:type="dxa"/>
          </w:tcPr>
          <w:p w:rsidR="00445B84" w:rsidRDefault="00445B84"/>
        </w:tc>
      </w:tr>
      <w:tr w:rsidR="00445B84" w:rsidTr="00B66B65">
        <w:trPr>
          <w:trHeight w:val="90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 w:themeFill="background2" w:themeFillShade="E5"/>
          </w:tcPr>
          <w:p w:rsidR="00445B84" w:rsidRDefault="00E11A24" w:rsidP="00E11A24">
            <w:pPr>
              <w:pStyle w:val="TableParagraph"/>
              <w:spacing w:before="1" w:line="255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0E38">
              <w:rPr>
                <w:rFonts w:asciiTheme="minorHAnsi" w:hAnsiTheme="minorHAnsi" w:cstheme="minorHAnsi"/>
                <w:b/>
                <w:bCs/>
                <w:sz w:val="20"/>
              </w:rPr>
              <w:t>Bibliografia</w:t>
            </w:r>
            <w:r w:rsidRPr="00AC0E38">
              <w:rPr>
                <w:rFonts w:asciiTheme="minorHAnsi" w:hAnsiTheme="minorHAnsi" w:cstheme="minorHAnsi"/>
                <w:bCs/>
                <w:sz w:val="20"/>
              </w:rPr>
              <w:t xml:space="preserve"> (opcional)</w:t>
            </w:r>
          </w:p>
        </w:tc>
        <w:tc>
          <w:tcPr>
            <w:tcW w:w="43" w:type="dxa"/>
          </w:tcPr>
          <w:p w:rsidR="00445B84" w:rsidRDefault="00445B84"/>
        </w:tc>
      </w:tr>
      <w:tr w:rsidR="00E11A24" w:rsidTr="00E11A24">
        <w:trPr>
          <w:trHeight w:val="1827"/>
        </w:trPr>
        <w:tc>
          <w:tcPr>
            <w:tcW w:w="10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A24" w:rsidRPr="00AC0E38" w:rsidRDefault="00E11A24" w:rsidP="00E11A24">
            <w:pPr>
              <w:pStyle w:val="TableParagraph"/>
              <w:spacing w:before="1" w:line="255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3" w:type="dxa"/>
          </w:tcPr>
          <w:p w:rsidR="00E11A24" w:rsidRDefault="00E11A24"/>
        </w:tc>
      </w:tr>
      <w:tr w:rsidR="00E11A24" w:rsidTr="00E11A24">
        <w:trPr>
          <w:gridAfter w:val="3"/>
          <w:wAfter w:w="10517" w:type="dxa"/>
          <w:trHeight w:val="267"/>
        </w:trPr>
        <w:tc>
          <w:tcPr>
            <w:tcW w:w="43" w:type="dxa"/>
          </w:tcPr>
          <w:p w:rsidR="00E11A24" w:rsidRDefault="00E11A24"/>
        </w:tc>
      </w:tr>
    </w:tbl>
    <w:p w:rsidR="001743DC" w:rsidRDefault="002F2C00" w:rsidP="002F2C00">
      <w:pPr>
        <w:ind w:left="142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Aprovado na</w:t>
      </w:r>
      <w:r w:rsidR="001743DC">
        <w:rPr>
          <w:rFonts w:ascii="Calibri" w:hAnsi="Calibri" w:cs="Calibri"/>
          <w:lang w:val="pt-BR"/>
        </w:rPr>
        <w:t>:</w:t>
      </w:r>
    </w:p>
    <w:p w:rsidR="00330A97" w:rsidRDefault="002F2C00" w:rsidP="002F2C00">
      <w:pPr>
        <w:ind w:left="142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 ____ reunião do Conselho Depart</w:t>
      </w:r>
      <w:r w:rsidR="001743DC">
        <w:rPr>
          <w:rFonts w:ascii="Calibri" w:hAnsi="Calibri" w:cs="Calibri"/>
          <w:lang w:val="pt-BR"/>
        </w:rPr>
        <w:t>amental de ____/_______/_____</w:t>
      </w:r>
      <w:proofErr w:type="gramStart"/>
      <w:r w:rsidR="001743DC">
        <w:rPr>
          <w:rFonts w:ascii="Calibri" w:hAnsi="Calibri" w:cs="Calibri"/>
          <w:lang w:val="pt-BR"/>
        </w:rPr>
        <w:t xml:space="preserve">  </w:t>
      </w:r>
      <w:proofErr w:type="gramEnd"/>
      <w:r w:rsidR="001743DC">
        <w:rPr>
          <w:rFonts w:ascii="Calibri" w:hAnsi="Calibri" w:cs="Calibri"/>
          <w:lang w:val="pt-BR"/>
        </w:rPr>
        <w:t>(Anexar Resolução ao processo)</w:t>
      </w:r>
    </w:p>
    <w:p w:rsidR="00445B84" w:rsidRDefault="001743DC" w:rsidP="002F2C00">
      <w:pPr>
        <w:ind w:left="142"/>
        <w:rPr>
          <w:rFonts w:ascii="Calibri" w:hAnsi="Calibri" w:cs="Calibri"/>
          <w:lang w:val="pt-BR"/>
        </w:rPr>
      </w:pPr>
      <w:r w:rsidRPr="001743DC">
        <w:rPr>
          <w:rFonts w:ascii="Calibri" w:hAnsi="Calibri" w:cs="Calibri"/>
          <w:b/>
          <w:lang w:val="pt-BR"/>
        </w:rPr>
        <w:t>Ou</w:t>
      </w:r>
      <w:r>
        <w:rPr>
          <w:rFonts w:ascii="Calibri" w:hAnsi="Calibri" w:cs="Calibri"/>
          <w:lang w:val="pt-BR"/>
        </w:rPr>
        <w:t xml:space="preserve"> </w:t>
      </w:r>
      <w:proofErr w:type="gramStart"/>
      <w:r w:rsidR="002F2C00">
        <w:rPr>
          <w:rFonts w:ascii="Calibri" w:hAnsi="Calibri" w:cs="Calibri"/>
          <w:lang w:val="pt-BR"/>
        </w:rPr>
        <w:t xml:space="preserve">(   </w:t>
      </w:r>
      <w:proofErr w:type="gramEnd"/>
      <w:r w:rsidR="002F2C00">
        <w:rPr>
          <w:rFonts w:ascii="Calibri" w:hAnsi="Calibri" w:cs="Calibri"/>
          <w:lang w:val="pt-BR"/>
        </w:rPr>
        <w:t xml:space="preserve">) </w:t>
      </w:r>
      <w:r w:rsidR="002F2C00" w:rsidRPr="002F2C00">
        <w:rPr>
          <w:rFonts w:ascii="Calibri" w:hAnsi="Calibri" w:cs="Calibri"/>
          <w:i/>
          <w:lang w:val="pt-BR"/>
        </w:rPr>
        <w:t>Ad referendum</w:t>
      </w:r>
      <w:r>
        <w:rPr>
          <w:rFonts w:ascii="Calibri" w:hAnsi="Calibri" w:cs="Calibri"/>
          <w:i/>
          <w:lang w:val="pt-BR"/>
        </w:rPr>
        <w:t xml:space="preserve"> – </w:t>
      </w:r>
      <w:r w:rsidRPr="001743DC">
        <w:rPr>
          <w:rFonts w:ascii="Calibri" w:hAnsi="Calibri" w:cs="Calibri"/>
          <w:lang w:val="pt-BR"/>
        </w:rPr>
        <w:t>Assim que a Resolução for emitida, enviar para o Setor de Seleção (</w:t>
      </w:r>
      <w:r>
        <w:rPr>
          <w:rFonts w:ascii="Calibri" w:hAnsi="Calibri" w:cs="Calibri"/>
          <w:lang w:val="pt-BR"/>
        </w:rPr>
        <w:t>ses</w:t>
      </w:r>
      <w:r w:rsidRPr="001743DC">
        <w:rPr>
          <w:rFonts w:ascii="Calibri" w:hAnsi="Calibri" w:cs="Calibri"/>
          <w:lang w:val="pt-BR"/>
        </w:rPr>
        <w:t>.progepe@ufla.br)</w:t>
      </w:r>
    </w:p>
    <w:sectPr w:rsidR="00445B84" w:rsidSect="00445B84">
      <w:pgSz w:w="11906" w:h="16838"/>
      <w:pgMar w:top="50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autoHyphenation/>
  <w:hyphenationZone w:val="425"/>
  <w:characterSpacingControl w:val="doNotCompress"/>
  <w:compat>
    <w:doNotExpandShiftReturn/>
  </w:compat>
  <w:rsids>
    <w:rsidRoot w:val="00445B84"/>
    <w:rsid w:val="000D2E2A"/>
    <w:rsid w:val="001743DC"/>
    <w:rsid w:val="002F2C00"/>
    <w:rsid w:val="002F2D15"/>
    <w:rsid w:val="00330A97"/>
    <w:rsid w:val="00385315"/>
    <w:rsid w:val="00445B84"/>
    <w:rsid w:val="005614D4"/>
    <w:rsid w:val="007C739F"/>
    <w:rsid w:val="00B66B65"/>
    <w:rsid w:val="00BD2D54"/>
    <w:rsid w:val="00E1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445B84"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7">
    <w:name w:val="heading 7"/>
    <w:basedOn w:val="Normal"/>
    <w:next w:val="Normal"/>
    <w:link w:val="Ttulo7Char"/>
    <w:qFormat/>
    <w:rsid w:val="00B66B65"/>
    <w:pPr>
      <w:keepNext/>
      <w:widowControl/>
      <w:suppressAutoHyphens w:val="0"/>
      <w:spacing w:before="180"/>
      <w:jc w:val="center"/>
      <w:outlineLvl w:val="6"/>
    </w:pPr>
    <w:rPr>
      <w:rFonts w:eastAsia="Times New Roman" w:cs="Times New Roman"/>
      <w:b/>
      <w:shadow/>
      <w:spacing w:val="8"/>
      <w:sz w:val="28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uiPriority w:val="1"/>
    <w:qFormat/>
    <w:rsid w:val="00445B84"/>
    <w:pPr>
      <w:spacing w:before="92"/>
      <w:ind w:left="961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next w:val="Corpodetexto"/>
    <w:qFormat/>
    <w:rsid w:val="00445B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45B84"/>
    <w:pPr>
      <w:spacing w:after="140" w:line="276" w:lineRule="auto"/>
    </w:pPr>
  </w:style>
  <w:style w:type="paragraph" w:styleId="Lista">
    <w:name w:val="List"/>
    <w:basedOn w:val="Corpodetexto"/>
    <w:rsid w:val="00445B84"/>
  </w:style>
  <w:style w:type="paragraph" w:customStyle="1" w:styleId="Caption">
    <w:name w:val="Caption"/>
    <w:basedOn w:val="Normal"/>
    <w:qFormat/>
    <w:rsid w:val="00445B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45B84"/>
    <w:pPr>
      <w:suppressLineNumbers/>
    </w:pPr>
  </w:style>
  <w:style w:type="paragraph" w:styleId="NormalWeb">
    <w:name w:val="Normal (Web)"/>
    <w:basedOn w:val="Normal"/>
    <w:qFormat/>
    <w:rsid w:val="00445B84"/>
    <w:rPr>
      <w:szCs w:val="24"/>
    </w:rPr>
  </w:style>
  <w:style w:type="paragraph" w:customStyle="1" w:styleId="CabealhoeRodap">
    <w:name w:val="Cabeçalho e Rodapé"/>
    <w:basedOn w:val="Normal"/>
    <w:qFormat/>
    <w:rsid w:val="00445B84"/>
  </w:style>
  <w:style w:type="paragraph" w:customStyle="1" w:styleId="Header">
    <w:name w:val="Header"/>
    <w:basedOn w:val="Normal"/>
    <w:rsid w:val="00445B8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445B84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445B84"/>
    <w:pPr>
      <w:ind w:left="69"/>
    </w:pPr>
  </w:style>
  <w:style w:type="paragraph" w:styleId="Textodebalo">
    <w:name w:val="Balloon Text"/>
    <w:basedOn w:val="Normal"/>
    <w:link w:val="TextodebaloChar"/>
    <w:rsid w:val="00B66B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6B65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7Char">
    <w:name w:val="Título 7 Char"/>
    <w:basedOn w:val="Fontepargpadro"/>
    <w:link w:val="Ttulo7"/>
    <w:rsid w:val="00B66B65"/>
    <w:rPr>
      <w:rFonts w:ascii="Arial" w:eastAsia="Times New Roman" w:hAnsi="Arial" w:cs="Times New Roman"/>
      <w:b/>
      <w:shadow/>
      <w:spacing w:val="8"/>
      <w:sz w:val="28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 Junqueira</cp:lastModifiedBy>
  <cp:revision>2</cp:revision>
  <dcterms:created xsi:type="dcterms:W3CDTF">2022-09-30T13:10:00Z</dcterms:created>
  <dcterms:modified xsi:type="dcterms:W3CDTF">2022-09-30T13:10:00Z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AF997A53FF7A40309609CFDD359FF0AB</vt:lpwstr>
  </property>
  <property fmtid="{D5CDD505-2E9C-101B-9397-08002B2CF9AE}" pid="3" name="KSOProductBuildVer">
    <vt:lpwstr>1046-11.2.0.11130</vt:lpwstr>
  </property>
</Properties>
</file>